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9A" w:rsidRPr="0045639A" w:rsidRDefault="0045639A" w:rsidP="004563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39A">
        <w:rPr>
          <w:rFonts w:ascii="Times New Roman" w:hAnsi="Times New Roman" w:cs="Times New Roman"/>
          <w:b/>
          <w:sz w:val="28"/>
          <w:szCs w:val="28"/>
        </w:rPr>
        <w:t>Благодаря принятым поправкам в региональное законодательство инвесторам станет проще получить землю в аренду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39A">
        <w:rPr>
          <w:rFonts w:ascii="Times New Roman" w:hAnsi="Times New Roman" w:cs="Times New Roman"/>
          <w:sz w:val="28"/>
          <w:szCs w:val="28"/>
        </w:rPr>
        <w:t>На заседании Саратовской областной Думы министр инвестиционной политики Александр Марченко выступил по вопросу внесения изменений в ст. 16 Закона Саратовской области «О земле».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39A">
        <w:rPr>
          <w:rFonts w:ascii="Times New Roman" w:hAnsi="Times New Roman" w:cs="Times New Roman"/>
          <w:sz w:val="28"/>
          <w:szCs w:val="28"/>
        </w:rPr>
        <w:t xml:space="preserve">Законопроектом предполагается расширить случаи предоставления земельных участков инвесторам по упрощенной процедуре для реализации масштабных </w:t>
      </w:r>
      <w:proofErr w:type="spellStart"/>
      <w:r w:rsidRPr="0045639A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45639A">
        <w:rPr>
          <w:rFonts w:ascii="Times New Roman" w:hAnsi="Times New Roman" w:cs="Times New Roman"/>
          <w:sz w:val="28"/>
          <w:szCs w:val="28"/>
        </w:rPr>
        <w:t>. 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39A">
        <w:rPr>
          <w:rFonts w:ascii="Times New Roman" w:hAnsi="Times New Roman" w:cs="Times New Roman"/>
          <w:sz w:val="28"/>
          <w:szCs w:val="28"/>
        </w:rPr>
        <w:t xml:space="preserve">Изменения коснутся строительства административно-деловых центров, предназначенных для размещения персонала организаций. При этом общая площадь объектов должна составлять не менее 4 тыс. кв.м, а инвестору будет необходимо вложить не менее 1 </w:t>
      </w:r>
      <w:proofErr w:type="spellStart"/>
      <w:r w:rsidRPr="0045639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45639A">
        <w:rPr>
          <w:rFonts w:ascii="Times New Roman" w:hAnsi="Times New Roman" w:cs="Times New Roman"/>
          <w:sz w:val="28"/>
          <w:szCs w:val="28"/>
        </w:rPr>
        <w:t xml:space="preserve"> рублей в течени</w:t>
      </w:r>
      <w:proofErr w:type="gramStart"/>
      <w:r w:rsidRPr="004563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639A">
        <w:rPr>
          <w:rFonts w:ascii="Times New Roman" w:hAnsi="Times New Roman" w:cs="Times New Roman"/>
          <w:sz w:val="28"/>
          <w:szCs w:val="28"/>
        </w:rPr>
        <w:t xml:space="preserve"> 3-х лет.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39A">
        <w:rPr>
          <w:rFonts w:ascii="Times New Roman" w:hAnsi="Times New Roman" w:cs="Times New Roman"/>
          <w:sz w:val="28"/>
          <w:szCs w:val="28"/>
        </w:rPr>
        <w:t xml:space="preserve">«В деловых центрах будут располагаться специалисты, осуществляющие деятельность по таким направлениям как бухгалтерский и налоговый учет, юриспруденция, операции с персоналом и </w:t>
      </w:r>
      <w:proofErr w:type="gramStart"/>
      <w:r w:rsidRPr="0045639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5639A">
        <w:rPr>
          <w:rFonts w:ascii="Times New Roman" w:hAnsi="Times New Roman" w:cs="Times New Roman"/>
          <w:sz w:val="28"/>
          <w:szCs w:val="28"/>
        </w:rPr>
        <w:t>», - прокомментировал министр и отметил, что данная мера поддержки направлена на создание условий для расширения присутствия в регионе крупных федеральных компаний путем размещения их офисных подразделений в городах Саратовской области.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39A">
        <w:rPr>
          <w:rFonts w:ascii="Times New Roman" w:hAnsi="Times New Roman" w:cs="Times New Roman"/>
          <w:sz w:val="28"/>
          <w:szCs w:val="28"/>
        </w:rPr>
        <w:t xml:space="preserve">Также, законопроектом предлагается расширить возможность получения земельных участков в аренду по упрощенной процедуре для реализации туристических проектов в области. Инвестору необходимо будет вложить не менее 250 </w:t>
      </w:r>
      <w:proofErr w:type="spellStart"/>
      <w:r w:rsidRPr="0045639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45639A">
        <w:rPr>
          <w:rFonts w:ascii="Times New Roman" w:hAnsi="Times New Roman" w:cs="Times New Roman"/>
          <w:sz w:val="28"/>
          <w:szCs w:val="28"/>
        </w:rPr>
        <w:t xml:space="preserve"> рублей в течени</w:t>
      </w:r>
      <w:proofErr w:type="gramStart"/>
      <w:r w:rsidRPr="004563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639A">
        <w:rPr>
          <w:rFonts w:ascii="Times New Roman" w:hAnsi="Times New Roman" w:cs="Times New Roman"/>
          <w:sz w:val="28"/>
          <w:szCs w:val="28"/>
        </w:rPr>
        <w:t xml:space="preserve"> 3-х лет. 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39A">
        <w:rPr>
          <w:rFonts w:ascii="Times New Roman" w:hAnsi="Times New Roman" w:cs="Times New Roman"/>
          <w:sz w:val="28"/>
          <w:szCs w:val="28"/>
        </w:rPr>
        <w:t>«В настоящее время развитию внутреннего и въездного туризма уделяется большое внимание. Мотивация игроков рынка туристических услуг, в том числе популярных российских гостиничных брендов, к созданию и развитию инфраструктуры, даст региону возможность получения дополнительного источника поступлений, станет дополнительным импульсом к развитию экономики региона», - отметил Александр Марченко.</w:t>
      </w:r>
      <w:r w:rsidRPr="0045639A">
        <w:rPr>
          <w:rFonts w:ascii="Times New Roman" w:hAnsi="Times New Roman" w:cs="Times New Roman"/>
          <w:sz w:val="28"/>
          <w:szCs w:val="28"/>
        </w:rPr>
        <w:br/>
      </w:r>
      <w:r w:rsidRPr="0045639A">
        <w:rPr>
          <w:rFonts w:ascii="Times New Roman" w:hAnsi="Times New Roman" w:cs="Times New Roman"/>
          <w:sz w:val="28"/>
          <w:szCs w:val="28"/>
        </w:rPr>
        <w:br/>
        <w:t>По итогам обсуждений и голосования предлагаемый проект закона был принят единогласно.</w:t>
      </w:r>
    </w:p>
    <w:p w:rsidR="0045639A" w:rsidRPr="0045639A" w:rsidRDefault="0045639A" w:rsidP="00456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6D1" w:rsidRPr="0045639A" w:rsidRDefault="003A7251" w:rsidP="0045639A">
      <w:pPr>
        <w:rPr>
          <w:szCs w:val="28"/>
        </w:rPr>
      </w:pPr>
      <w:r w:rsidRPr="0045639A">
        <w:rPr>
          <w:szCs w:val="28"/>
        </w:rPr>
        <w:t xml:space="preserve"> </w:t>
      </w:r>
    </w:p>
    <w:sectPr w:rsidR="001606D1" w:rsidRPr="0045639A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5AD8"/>
    <w:rsid w:val="0019447A"/>
    <w:rsid w:val="001B7487"/>
    <w:rsid w:val="001E78D6"/>
    <w:rsid w:val="002D7203"/>
    <w:rsid w:val="003A7251"/>
    <w:rsid w:val="003C7A4A"/>
    <w:rsid w:val="00452BD0"/>
    <w:rsid w:val="0045639A"/>
    <w:rsid w:val="004C287D"/>
    <w:rsid w:val="004F79B5"/>
    <w:rsid w:val="005D1EAF"/>
    <w:rsid w:val="00745CA0"/>
    <w:rsid w:val="007A73B9"/>
    <w:rsid w:val="007C3B81"/>
    <w:rsid w:val="00844650"/>
    <w:rsid w:val="008C6DCE"/>
    <w:rsid w:val="0096467F"/>
    <w:rsid w:val="00994763"/>
    <w:rsid w:val="00A63192"/>
    <w:rsid w:val="00CA2E38"/>
    <w:rsid w:val="00CD782A"/>
    <w:rsid w:val="00E2273E"/>
    <w:rsid w:val="00E4566F"/>
    <w:rsid w:val="00E574FC"/>
    <w:rsid w:val="00EC4C78"/>
    <w:rsid w:val="00F0384A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63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2024-06-28T07:31:00Z</dcterms:created>
  <dcterms:modified xsi:type="dcterms:W3CDTF">2024-06-28T07:31:00Z</dcterms:modified>
</cp:coreProperties>
</file>